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7E8" w:rsidRPr="00F765B7" w:rsidRDefault="00DD07E8" w:rsidP="00DD07E8">
      <w:pPr>
        <w:widowControl w:val="0"/>
        <w:autoSpaceDE w:val="0"/>
        <w:autoSpaceDN w:val="0"/>
        <w:adjustRightInd w:val="0"/>
        <w:spacing w:line="276" w:lineRule="auto"/>
        <w:jc w:val="right"/>
        <w:outlineLvl w:val="2"/>
      </w:pPr>
      <w:r w:rsidRPr="00F765B7">
        <w:t xml:space="preserve">Приложение </w:t>
      </w:r>
    </w:p>
    <w:p w:rsidR="00DD07E8" w:rsidRPr="00F765B7" w:rsidRDefault="00DD07E8" w:rsidP="00DD07E8">
      <w:pPr>
        <w:widowControl w:val="0"/>
        <w:autoSpaceDE w:val="0"/>
        <w:autoSpaceDN w:val="0"/>
        <w:adjustRightInd w:val="0"/>
        <w:spacing w:line="276" w:lineRule="auto"/>
        <w:jc w:val="right"/>
        <w:outlineLvl w:val="2"/>
      </w:pPr>
      <w:r w:rsidRPr="00F765B7">
        <w:t xml:space="preserve">к постановлению администрации </w:t>
      </w:r>
    </w:p>
    <w:p w:rsidR="00DD07E8" w:rsidRPr="00F765B7" w:rsidRDefault="00DD07E8" w:rsidP="00DD07E8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</w:pPr>
      <w:r w:rsidRPr="00F765B7">
        <w:t xml:space="preserve">                                                                                                                                                                                       городского округа город Бор</w:t>
      </w:r>
    </w:p>
    <w:p w:rsidR="00DD07E8" w:rsidRPr="00F765B7" w:rsidRDefault="00DD07E8" w:rsidP="00DD07E8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</w:pPr>
      <w:r w:rsidRPr="00F765B7">
        <w:t xml:space="preserve">                                                                                                                                                                           от                            №        </w:t>
      </w:r>
    </w:p>
    <w:p w:rsidR="00DD07E8" w:rsidRPr="00F765B7" w:rsidRDefault="00DD07E8" w:rsidP="00DD07E8">
      <w:pPr>
        <w:widowControl w:val="0"/>
        <w:autoSpaceDE w:val="0"/>
        <w:autoSpaceDN w:val="0"/>
        <w:adjustRightInd w:val="0"/>
        <w:spacing w:line="276" w:lineRule="auto"/>
        <w:jc w:val="right"/>
        <w:outlineLvl w:val="2"/>
      </w:pPr>
      <w:r w:rsidRPr="00F765B7">
        <w:t xml:space="preserve"> </w:t>
      </w:r>
    </w:p>
    <w:p w:rsidR="00DD07E8" w:rsidRPr="00F765B7" w:rsidRDefault="00DD07E8" w:rsidP="00DD07E8">
      <w:pPr>
        <w:widowControl w:val="0"/>
        <w:autoSpaceDE w:val="0"/>
        <w:autoSpaceDN w:val="0"/>
        <w:adjustRightInd w:val="0"/>
        <w:spacing w:line="276" w:lineRule="auto"/>
        <w:jc w:val="right"/>
        <w:outlineLvl w:val="2"/>
        <w:rPr>
          <w:b/>
        </w:rPr>
      </w:pPr>
      <w:r w:rsidRPr="00F765B7">
        <w:t xml:space="preserve">    </w:t>
      </w:r>
    </w:p>
    <w:p w:rsidR="00DD07E8" w:rsidRPr="00F765B7" w:rsidRDefault="00DD07E8" w:rsidP="00DD07E8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b/>
        </w:rPr>
      </w:pPr>
      <w:r w:rsidRPr="00F765B7">
        <w:rPr>
          <w:b/>
        </w:rPr>
        <w:t xml:space="preserve">МУНИЦИПАЛЬНАЯ ПРОГРАММА </w:t>
      </w:r>
    </w:p>
    <w:p w:rsidR="00DD07E8" w:rsidRPr="00F765B7" w:rsidRDefault="00DD07E8" w:rsidP="00DD07E8">
      <w:pPr>
        <w:spacing w:line="276" w:lineRule="auto"/>
        <w:jc w:val="center"/>
        <w:rPr>
          <w:b/>
        </w:rPr>
      </w:pPr>
      <w:proofErr w:type="gramStart"/>
      <w:r w:rsidRPr="00F765B7">
        <w:rPr>
          <w:b/>
        </w:rPr>
        <w:t>«РАЗВИТИЕ  ОБРАЗОВАНИЯ  И МОЛОДЕЖНОЙ ПОЛИТИКИКИ В ГОРОДСКОМ ОКРУГЕ Г. БОР»</w:t>
      </w:r>
      <w:proofErr w:type="gramEnd"/>
    </w:p>
    <w:p w:rsidR="00DD07E8" w:rsidRPr="00F765B7" w:rsidRDefault="00DD07E8" w:rsidP="00DD07E8">
      <w:pPr>
        <w:spacing w:line="276" w:lineRule="auto"/>
        <w:jc w:val="center"/>
        <w:rPr>
          <w:b/>
        </w:rPr>
      </w:pPr>
      <w:r w:rsidRPr="00F765B7">
        <w:rPr>
          <w:b/>
        </w:rPr>
        <w:t>(новая редакция)</w:t>
      </w:r>
    </w:p>
    <w:p w:rsidR="00DD07E8" w:rsidRPr="00F765B7" w:rsidRDefault="00DD07E8" w:rsidP="00DD07E8">
      <w:pPr>
        <w:widowControl w:val="0"/>
        <w:autoSpaceDE w:val="0"/>
        <w:autoSpaceDN w:val="0"/>
        <w:adjustRightInd w:val="0"/>
        <w:spacing w:line="276" w:lineRule="auto"/>
        <w:outlineLvl w:val="2"/>
        <w:rPr>
          <w:b/>
        </w:rPr>
      </w:pPr>
    </w:p>
    <w:p w:rsidR="00DD07E8" w:rsidRPr="00F765B7" w:rsidRDefault="00DD07E8" w:rsidP="00DD07E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center"/>
        <w:outlineLvl w:val="2"/>
        <w:rPr>
          <w:b/>
        </w:rPr>
      </w:pPr>
      <w:r w:rsidRPr="00F765B7">
        <w:rPr>
          <w:b/>
        </w:rPr>
        <w:t>ПАСПОРТ ПРОГРАММЫ</w:t>
      </w:r>
    </w:p>
    <w:p w:rsidR="00DD07E8" w:rsidRPr="00F765B7" w:rsidRDefault="00DD07E8" w:rsidP="00DD07E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92"/>
      </w:tblGrid>
      <w:tr w:rsidR="00DD07E8" w:rsidRPr="00F765B7" w:rsidTr="00FD4A3F">
        <w:tc>
          <w:tcPr>
            <w:tcW w:w="1479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31189" w:type="dxa"/>
              <w:tblInd w:w="217" w:type="dxa"/>
              <w:tblCellMar>
                <w:left w:w="75" w:type="dxa"/>
                <w:right w:w="75" w:type="dxa"/>
              </w:tblCellMar>
              <w:tblLook w:val="04A0"/>
            </w:tblPr>
            <w:tblGrid>
              <w:gridCol w:w="554"/>
              <w:gridCol w:w="2726"/>
              <w:gridCol w:w="4098"/>
              <w:gridCol w:w="1291"/>
              <w:gridCol w:w="1391"/>
              <w:gridCol w:w="1478"/>
              <w:gridCol w:w="1379"/>
              <w:gridCol w:w="1422"/>
              <w:gridCol w:w="3375"/>
              <w:gridCol w:w="3375"/>
              <w:gridCol w:w="3375"/>
              <w:gridCol w:w="3375"/>
              <w:gridCol w:w="3350"/>
            </w:tblGrid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>1.</w:t>
                  </w:r>
                </w:p>
              </w:tc>
              <w:tc>
                <w:tcPr>
                  <w:tcW w:w="4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765B7">
                    <w:rPr>
                      <w:b/>
                    </w:rPr>
                    <w:t xml:space="preserve">Ответственный исполнитель программы </w:t>
                  </w: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 xml:space="preserve">Управление образования и молодежной политики  администрации городского округа </w:t>
                  </w:r>
                  <w:proofErr w:type="gramStart"/>
                  <w:r w:rsidRPr="00F765B7">
                    <w:t>г</w:t>
                  </w:r>
                  <w:proofErr w:type="gramEnd"/>
                  <w:r w:rsidRPr="00F765B7">
                    <w:t>. Бор (далее по тексту УО и МП)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>2.</w:t>
                  </w:r>
                </w:p>
              </w:tc>
              <w:tc>
                <w:tcPr>
                  <w:tcW w:w="4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765B7">
                    <w:rPr>
                      <w:b/>
                    </w:rPr>
                    <w:t>Соисполнители программы</w:t>
                  </w: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 xml:space="preserve">Управление физической культуры и спорта администрации городского округа </w:t>
                  </w:r>
                  <w:proofErr w:type="gramStart"/>
                  <w:r w:rsidRPr="00F765B7">
                    <w:t>г</w:t>
                  </w:r>
                  <w:proofErr w:type="gramEnd"/>
                  <w:r w:rsidRPr="00F765B7">
                    <w:t>. Бор (далее по тексту УФК и С)</w:t>
                  </w:r>
                </w:p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 xml:space="preserve">Управление жилищно-коммунального хозяйства и благоустройства администрации городского округа </w:t>
                  </w:r>
                  <w:proofErr w:type="gramStart"/>
                  <w:r w:rsidRPr="00F765B7">
                    <w:t>г</w:t>
                  </w:r>
                  <w:proofErr w:type="gramEnd"/>
                  <w:r w:rsidRPr="00F765B7">
                    <w:t>. Бор (далее по тексту  УЖКХ)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>3.</w:t>
                  </w:r>
                </w:p>
              </w:tc>
              <w:tc>
                <w:tcPr>
                  <w:tcW w:w="4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765B7">
                    <w:rPr>
                      <w:b/>
                    </w:rPr>
                    <w:t>Подпрограммы  программы</w:t>
                  </w: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1. Развитие дошкольного образования </w:t>
                  </w:r>
                </w:p>
                <w:p w:rsidR="00DD07E8" w:rsidRPr="00F765B7" w:rsidRDefault="00DD07E8" w:rsidP="00FD4A3F">
                  <w:r w:rsidRPr="00F765B7">
                    <w:t>2. Развитие общего образования</w:t>
                  </w:r>
                </w:p>
                <w:p w:rsidR="00DD07E8" w:rsidRPr="00F765B7" w:rsidRDefault="00DD07E8" w:rsidP="00FD4A3F">
                  <w:r w:rsidRPr="00F765B7">
                    <w:t xml:space="preserve">3. Развитие дополнительного образования </w:t>
                  </w:r>
                </w:p>
                <w:p w:rsidR="00DD07E8" w:rsidRPr="00F765B7" w:rsidRDefault="00DD07E8" w:rsidP="00FD4A3F">
                  <w:r w:rsidRPr="00F765B7">
                    <w:t xml:space="preserve">4.  Совершенствование механизмов, обеспечивающих качественное  образование в городском округе </w:t>
                  </w:r>
                  <w:proofErr w:type="gramStart"/>
                  <w:r w:rsidRPr="00F765B7">
                    <w:t>г</w:t>
                  </w:r>
                  <w:proofErr w:type="gramEnd"/>
                  <w:r w:rsidRPr="00F765B7">
                    <w:t>. Бор</w:t>
                  </w:r>
                </w:p>
                <w:p w:rsidR="00DD07E8" w:rsidRPr="00F765B7" w:rsidRDefault="00DD07E8" w:rsidP="00FD4A3F">
                  <w:r w:rsidRPr="00F765B7">
                    <w:t>5. Обеспечение реализации муниципальной программы</w:t>
                  </w:r>
                </w:p>
                <w:p w:rsidR="00DD07E8" w:rsidRPr="00F765B7" w:rsidRDefault="00DD07E8" w:rsidP="00FD4A3F">
                  <w:r w:rsidRPr="00F765B7">
                    <w:t>6. Ресурсное обеспечение образовательных учреждений</w:t>
                  </w:r>
                </w:p>
                <w:p w:rsidR="00DD07E8" w:rsidRPr="00F765B7" w:rsidRDefault="00DD07E8" w:rsidP="00FD4A3F">
                  <w:r w:rsidRPr="00F765B7">
                    <w:t>7. Развитие  молодежной политики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>4.</w:t>
                  </w:r>
                </w:p>
              </w:tc>
              <w:tc>
                <w:tcPr>
                  <w:tcW w:w="4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765B7">
                    <w:rPr>
                      <w:b/>
                    </w:rPr>
                    <w:t>Цель</w:t>
                  </w:r>
                </w:p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765B7">
                    <w:rPr>
                      <w:b/>
                    </w:rPr>
                    <w:t>Программы</w:t>
                  </w: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jc w:val="both"/>
                    <w:rPr>
                      <w:b/>
                    </w:rPr>
                  </w:pPr>
                  <w:r w:rsidRPr="00F765B7">
                    <w:t>Обеспечение качественного образования, соответствующего требованиям инновационного развития экономики, современным потребностям общества и каждого гражданина, организация качественного отдыха и оздоровления детей и подростков, создание условий для эффективной самореализации молодежи городского округа г</w:t>
                  </w:r>
                  <w:proofErr w:type="gramStart"/>
                  <w:r w:rsidRPr="00F765B7">
                    <w:t>.Б</w:t>
                  </w:r>
                  <w:proofErr w:type="gramEnd"/>
                  <w:r w:rsidRPr="00F765B7">
                    <w:t>ор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>5.</w:t>
                  </w:r>
                </w:p>
              </w:tc>
              <w:tc>
                <w:tcPr>
                  <w:tcW w:w="4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765B7">
                    <w:rPr>
                      <w:b/>
                    </w:rPr>
                    <w:t xml:space="preserve">Задачи Программы </w:t>
                  </w: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</w:tabs>
                    <w:autoSpaceDE w:val="0"/>
                    <w:autoSpaceDN w:val="0"/>
                    <w:adjustRightInd w:val="0"/>
                    <w:ind w:left="67" w:firstLine="0"/>
                    <w:jc w:val="both"/>
                    <w:rPr>
                      <w:lang w:eastAsia="en-US"/>
                    </w:rPr>
                  </w:pPr>
                  <w:r w:rsidRPr="00F765B7">
                    <w:rPr>
                      <w:lang w:eastAsia="en-US"/>
                    </w:rPr>
                    <w:t xml:space="preserve">Обеспечение  равенства возможностей для каждого ребёнка в получении качественного дошкольного </w:t>
                  </w:r>
                  <w:r w:rsidRPr="00F765B7">
                    <w:rPr>
                      <w:lang w:eastAsia="en-US"/>
                    </w:rPr>
                    <w:lastRenderedPageBreak/>
                    <w:t xml:space="preserve">образования на территории   городского округа </w:t>
                  </w:r>
                  <w:proofErr w:type="gramStart"/>
                  <w:r w:rsidRPr="00F765B7">
                    <w:rPr>
                      <w:lang w:eastAsia="en-US"/>
                    </w:rPr>
                    <w:t>г</w:t>
                  </w:r>
                  <w:proofErr w:type="gramEnd"/>
                  <w:r w:rsidRPr="00F765B7">
                    <w:rPr>
                      <w:lang w:eastAsia="en-US"/>
                    </w:rPr>
                    <w:t>. Бор;</w:t>
                  </w:r>
                </w:p>
                <w:p w:rsidR="00DD07E8" w:rsidRPr="00F765B7" w:rsidRDefault="00DD07E8" w:rsidP="00FD4A3F">
                  <w:pPr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  <w:tab w:val="num" w:pos="1080"/>
                    </w:tabs>
                    <w:ind w:left="67" w:firstLine="0"/>
                    <w:jc w:val="both"/>
                  </w:pPr>
                  <w:r w:rsidRPr="00F765B7">
                    <w:t>Создание в системе общего образования равных возможностей для современного качественного образования и успешной социализации детей;</w:t>
                  </w:r>
                </w:p>
                <w:p w:rsidR="00DD07E8" w:rsidRPr="00F765B7" w:rsidRDefault="00DD07E8" w:rsidP="00FD4A3F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  <w:tab w:val="num" w:pos="851"/>
                      <w:tab w:val="left" w:pos="1560"/>
                    </w:tabs>
                    <w:autoSpaceDE w:val="0"/>
                    <w:autoSpaceDN w:val="0"/>
                    <w:adjustRightInd w:val="0"/>
                    <w:ind w:left="67" w:firstLine="0"/>
                    <w:jc w:val="both"/>
                  </w:pPr>
                  <w:r w:rsidRPr="00F765B7">
                    <w:rPr>
                      <w:shd w:val="clear" w:color="auto" w:fill="FFFFFF"/>
                    </w:rPr>
                    <w:t xml:space="preserve">Создание условий, обеспечивающих соответствие  системы дополнительного образования требованиям инновационного развития экономики, удовлетворение ожиданий общества и каждого гражданина, создание в системе воспитания и дополнительного образования равных возможностей для современного качественного образования и позитивной социализации детей. Внедрение целевой модели развития системы дополнительного образования, в том числе внедрение и распространение системы персонифицированного финансирования дополнительного образования. Обеспечение безопасного, качественного отдыха и оздоровление детей муниципального образования городского округа </w:t>
                  </w:r>
                  <w:proofErr w:type="gramStart"/>
                  <w:r w:rsidRPr="00F765B7">
                    <w:rPr>
                      <w:shd w:val="clear" w:color="auto" w:fill="FFFFFF"/>
                    </w:rPr>
                    <w:t>г</w:t>
                  </w:r>
                  <w:proofErr w:type="gramEnd"/>
                  <w:r w:rsidRPr="00F765B7">
                    <w:rPr>
                      <w:shd w:val="clear" w:color="auto" w:fill="FFFFFF"/>
                    </w:rPr>
                    <w:t>. Бор</w:t>
                  </w:r>
                </w:p>
                <w:p w:rsidR="00DD07E8" w:rsidRPr="00F765B7" w:rsidRDefault="00DD07E8" w:rsidP="00FD4A3F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  <w:tab w:val="num" w:pos="851"/>
                      <w:tab w:val="left" w:pos="1560"/>
                    </w:tabs>
                    <w:autoSpaceDE w:val="0"/>
                    <w:autoSpaceDN w:val="0"/>
                    <w:adjustRightInd w:val="0"/>
                    <w:ind w:left="67" w:firstLine="0"/>
                    <w:jc w:val="both"/>
                  </w:pPr>
                  <w:r w:rsidRPr="00F765B7">
                    <w:t>Развитие инфраструктуры и организационно-методических механизмов, обеспечивающих качественное образование.</w:t>
                  </w:r>
                </w:p>
                <w:p w:rsidR="00DD07E8" w:rsidRPr="00F765B7" w:rsidRDefault="00DD07E8" w:rsidP="00FD4A3F">
                  <w:pPr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  <w:tab w:val="num" w:pos="1080"/>
                    </w:tabs>
                    <w:ind w:left="67" w:firstLine="0"/>
                    <w:jc w:val="both"/>
                  </w:pPr>
                  <w:r w:rsidRPr="00F765B7">
                    <w:t>Обеспечение социально-правовой защиты детей на территории городского округа г</w:t>
                  </w:r>
                  <w:proofErr w:type="gramStart"/>
                  <w:r w:rsidRPr="00F765B7">
                    <w:t>.Б</w:t>
                  </w:r>
                  <w:proofErr w:type="gramEnd"/>
                  <w:r w:rsidRPr="00F765B7">
                    <w:t>ор Нижегородской области</w:t>
                  </w:r>
                </w:p>
                <w:p w:rsidR="00DD07E8" w:rsidRPr="00F765B7" w:rsidRDefault="00DD07E8" w:rsidP="00FD4A3F">
                  <w:pPr>
                    <w:tabs>
                      <w:tab w:val="num" w:pos="350"/>
                      <w:tab w:val="num" w:pos="1080"/>
                    </w:tabs>
                    <w:ind w:left="67"/>
                    <w:jc w:val="both"/>
                  </w:pPr>
                  <w:r w:rsidRPr="00F765B7">
                    <w:t>6.Обеспечение государственных гарантий прав граждан на получение общедоступного начального общего, основного общего, среднего общего образования</w:t>
                  </w:r>
                </w:p>
                <w:p w:rsidR="00DD07E8" w:rsidRPr="00F765B7" w:rsidRDefault="00DD07E8" w:rsidP="00FD4A3F">
                  <w:pPr>
                    <w:tabs>
                      <w:tab w:val="num" w:pos="350"/>
                      <w:tab w:val="num" w:pos="1080"/>
                    </w:tabs>
                    <w:ind w:left="67"/>
                    <w:jc w:val="both"/>
                  </w:pPr>
                  <w:r w:rsidRPr="00F765B7">
                    <w:t xml:space="preserve">7. Создание условий для реализации творческого, научного, спортивного и духовно-нравственного развития молодежи, организация занятости молодежи 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  <w:trHeight w:val="400"/>
              </w:trPr>
              <w:tc>
                <w:tcPr>
                  <w:tcW w:w="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lastRenderedPageBreak/>
                    <w:t>6.</w:t>
                  </w:r>
                </w:p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765B7">
                    <w:rPr>
                      <w:b/>
                    </w:rPr>
                    <w:t>Этапы и сроки реализации  программы</w:t>
                  </w:r>
                </w:p>
              </w:tc>
              <w:tc>
                <w:tcPr>
                  <w:tcW w:w="1773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rPr>
                      <w:lang w:eastAsia="en-US"/>
                    </w:rPr>
                    <w:t xml:space="preserve">2021-2024  </w:t>
                  </w:r>
                  <w:r w:rsidRPr="00F765B7">
                    <w:t xml:space="preserve"> годы, без разделения на этапы </w:t>
                  </w:r>
                </w:p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  <w:tr w:rsidR="00DD07E8" w:rsidRPr="00F765B7" w:rsidTr="00FD4A3F">
              <w:trPr>
                <w:gridAfter w:val="5"/>
                <w:wAfter w:w="2701" w:type="pct"/>
                <w:trHeight w:val="767"/>
              </w:trPr>
              <w:tc>
                <w:tcPr>
                  <w:tcW w:w="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>7.</w:t>
                  </w:r>
                </w:p>
              </w:tc>
              <w:tc>
                <w:tcPr>
                  <w:tcW w:w="4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  <w:r w:rsidRPr="00F765B7">
                    <w:rPr>
                      <w:b/>
                    </w:rPr>
                    <w:t>Объемы финансирования Программы в разрезе источников и сроков реализации</w:t>
                  </w:r>
                </w:p>
              </w:tc>
              <w:tc>
                <w:tcPr>
                  <w:tcW w:w="65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rPr>
                      <w:spacing w:val="-5"/>
                    </w:rPr>
                    <w:t>Источники финансирования программы</w:t>
                  </w:r>
                </w:p>
              </w:tc>
              <w:tc>
                <w:tcPr>
                  <w:tcW w:w="20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jc w:val="center"/>
                    <w:rPr>
                      <w:bCs/>
                      <w:spacing w:val="-5"/>
                    </w:rPr>
                  </w:pPr>
                  <w:r w:rsidRPr="00F765B7">
                    <w:rPr>
                      <w:bCs/>
                      <w:spacing w:val="-5"/>
                    </w:rPr>
                    <w:t>Всего, тыс. руб.</w:t>
                  </w:r>
                </w:p>
              </w:tc>
              <w:tc>
                <w:tcPr>
                  <w:tcW w:w="909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jc w:val="center"/>
                    <w:rPr>
                      <w:bCs/>
                      <w:spacing w:val="-5"/>
                    </w:rPr>
                  </w:pPr>
                  <w:r w:rsidRPr="00F765B7">
                    <w:rPr>
                      <w:bCs/>
                      <w:spacing w:val="-5"/>
                    </w:rPr>
                    <w:t>В том числе по годам реализации программы, тыс. руб.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/>
              </w:tc>
              <w:tc>
                <w:tcPr>
                  <w:tcW w:w="20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FD4A3F">
                  <w:pPr>
                    <w:jc w:val="right"/>
                  </w:pP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2021год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2022 год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2023 год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2024 год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Всего  по муниципальной программе(1) + (2) + </w:t>
                  </w:r>
                  <w:r w:rsidRPr="00F765B7">
                    <w:cr/>
                    <w:t>3) + (4)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9 911 894,1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2 358 314,9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2 546 233,9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2 501 044,0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2 506 301,3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(1) расходы</w:t>
                  </w:r>
                  <w:r w:rsidRPr="00F765B7">
                    <w:cr/>
                    <w:t>бюджета ГО</w:t>
                  </w:r>
                  <w:proofErr w:type="gramStart"/>
                  <w:r w:rsidRPr="00F765B7">
                    <w:t xml:space="preserve"> </w:t>
                  </w:r>
                  <w:r w:rsidRPr="00F765B7">
                    <w:cr/>
                    <w:t>. Бор (без учета передаваемых в 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2 848 848,8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712 377,5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740 599,9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695 263,4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700 608,0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(2) расходы за счет средств областного бюджета, передаваемых в </w:t>
                  </w:r>
                  <w:r w:rsidRPr="00F765B7">
                    <w:lastRenderedPageBreak/>
                    <w:t>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lastRenderedPageBreak/>
                    <w:t>5 937 282,6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1 357 738,4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1 527 967,9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1 526 926,3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1 524 650,0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(3) расходы за счет средств  федерального бюджета, передаваемых 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374 331,2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88 265,9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93 833,3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95 021,5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97 210,5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(4) прочие источники </w:t>
                  </w:r>
                </w:p>
                <w:p w:rsidR="00DD07E8" w:rsidRPr="00F765B7" w:rsidRDefault="00DD07E8" w:rsidP="00FD4A3F">
                  <w:r w:rsidRPr="00F765B7"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751 431,5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199 933,1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183 832,8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183 832,8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183 832,8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Средства  родительской платы за присмотр и уход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580 724,2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147 086,5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144 545,9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144 545,9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144 545,9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Средства от иной, приносящей доход деятельности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170 707,3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52 846,6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39 286,9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39 286,9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39 286,9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rPr>
                      <w:b/>
                    </w:rPr>
                  </w:pPr>
                  <w:r w:rsidRPr="00F765B7">
                    <w:rPr>
                      <w:b/>
                    </w:rPr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 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jc w:val="center"/>
                  </w:pP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1</w:t>
                  </w:r>
                  <w:r w:rsidRPr="00F765B7">
                    <w:rPr>
                      <w:b/>
                    </w:rPr>
                    <w:t xml:space="preserve"> подпрограмма </w:t>
                  </w:r>
                  <w:r w:rsidRPr="00F765B7">
                    <w:t>(1) + (2) + (3) + (4)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4 249 265,8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1 006 817,5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1 080 690,9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1 079 784,9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1 081 972,5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roofErr w:type="gramStart"/>
                  <w:r w:rsidRPr="00F765B7">
                    <w:t>(1) расходы бюджета ГО г. Бор (без учета передаваемых в бюджет ГО 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1 105 356,2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263 509,1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279 370,5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280 144,5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282 332,1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2 521 827,1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584 183,5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647 001,2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645 321,2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645 321,2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(3) расходы за счет средств  федерального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(4) прочие источники </w:t>
                  </w:r>
                </w:p>
                <w:p w:rsidR="00DD07E8" w:rsidRPr="00F765B7" w:rsidRDefault="00DD07E8" w:rsidP="00FD4A3F">
                  <w:r w:rsidRPr="00F765B7"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622 082,5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159 124,9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154 319,2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154 319,2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154 319,2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  <w:trHeight w:val="347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Средства  родительской платы за присмотр и уход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559 114,1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141 664,1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139 150,0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139 150,0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139 150,0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  <w:trHeight w:val="683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Средства от иной, приносящей доход</w:t>
                  </w:r>
                  <w:r>
                    <w:t>ы</w:t>
                  </w:r>
                  <w:r w:rsidRPr="00F765B7">
                    <w:t xml:space="preserve"> деятель</w:t>
                  </w:r>
                  <w:r>
                    <w:t>н</w:t>
                  </w:r>
                  <w:r w:rsidRPr="00F765B7">
                    <w:t>ости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62 968,4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17 460,8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15 169,2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15 169,2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15 169,2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2</w:t>
                  </w:r>
                  <w:r w:rsidRPr="00F765B7">
                    <w:rPr>
                      <w:b/>
                    </w:rPr>
                    <w:t xml:space="preserve"> подпрограмма </w:t>
                  </w:r>
                  <w:r w:rsidRPr="00F765B7">
                    <w:t>(1) + (2) + (3) + (4)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4</w:t>
                  </w:r>
                  <w:r w:rsidR="00290CA6">
                    <w:rPr>
                      <w:color w:val="000000"/>
                      <w:szCs w:val="22"/>
                    </w:rPr>
                    <w:t> </w:t>
                  </w:r>
                  <w:r>
                    <w:rPr>
                      <w:color w:val="000000"/>
                      <w:szCs w:val="22"/>
                    </w:rPr>
                    <w:t>7</w:t>
                  </w:r>
                  <w:r w:rsidR="00290CA6">
                    <w:rPr>
                      <w:color w:val="000000"/>
                      <w:szCs w:val="22"/>
                    </w:rPr>
                    <w:t>25 129,0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1 114 799,6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1</w:t>
                  </w:r>
                  <w:r w:rsidR="00290CA6">
                    <w:rPr>
                      <w:color w:val="000000"/>
                      <w:szCs w:val="22"/>
                    </w:rPr>
                    <w:t> </w:t>
                  </w:r>
                  <w:r>
                    <w:rPr>
                      <w:color w:val="000000"/>
                      <w:szCs w:val="22"/>
                    </w:rPr>
                    <w:t>23</w:t>
                  </w:r>
                  <w:r w:rsidR="00290CA6">
                    <w:rPr>
                      <w:color w:val="000000"/>
                      <w:szCs w:val="22"/>
                    </w:rPr>
                    <w:t>3 427,0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1 186 058,4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1 190 844,0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roofErr w:type="gramStart"/>
                  <w:r w:rsidRPr="00F765B7">
                    <w:t xml:space="preserve">(1) расходы бюджета ГО г. Бор (без учета передаваемых в бюджет ГО  средств из областного и федерального </w:t>
                  </w:r>
                  <w:r w:rsidRPr="00F765B7">
                    <w:lastRenderedPageBreak/>
                    <w:t>бюдж</w:t>
                  </w:r>
                  <w:r>
                    <w:t>е</w:t>
                  </w:r>
                  <w:r w:rsidRPr="00F765B7">
                    <w:t>тов)</w:t>
                  </w:r>
                  <w:proofErr w:type="gramEnd"/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lastRenderedPageBreak/>
                    <w:t>95</w:t>
                  </w:r>
                  <w:r w:rsidR="00290CA6">
                    <w:rPr>
                      <w:color w:val="000000"/>
                      <w:szCs w:val="22"/>
                    </w:rPr>
                    <w:t>4 914,8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254 516,8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26</w:t>
                  </w:r>
                  <w:r w:rsidR="00290CA6">
                    <w:rPr>
                      <w:color w:val="000000"/>
                      <w:szCs w:val="22"/>
                    </w:rPr>
                    <w:t>3 143,5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217 799,0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219 455,5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3 344 365,2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757 317,2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864 177,5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860 965,2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861 905,3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(3) расходы за счет средств  </w:t>
                  </w:r>
                  <w:proofErr w:type="gramStart"/>
                  <w:r w:rsidRPr="00F765B7">
                    <w:t>федерального</w:t>
                  </w:r>
                  <w:proofErr w:type="gramEnd"/>
                  <w:r w:rsidRPr="00F765B7">
                    <w:t xml:space="preserve"> </w:t>
                  </w:r>
                  <w:r w:rsidRPr="00F765B7">
                    <w:cr/>
                  </w:r>
                  <w:proofErr w:type="spellStart"/>
                  <w:r w:rsidRPr="00F765B7">
                    <w:t>юджета</w:t>
                  </w:r>
                  <w:proofErr w:type="spellEnd"/>
                  <w:r w:rsidRPr="00F765B7">
                    <w:t>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374 331,2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88 265,9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93 833,3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95 021,5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97 210,5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(4) прочие источники </w:t>
                  </w:r>
                </w:p>
                <w:p w:rsidR="00DD07E8" w:rsidRPr="00F765B7" w:rsidRDefault="00DD07E8" w:rsidP="00FD4A3F">
                  <w:r w:rsidRPr="00F765B7"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51 517,8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14 699,7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12 272,7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12 272,7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12 272,7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Средства  родительской платы за присмотр и уход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1 560,0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390,6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389,8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389,8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389,8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Средства от иной, приносящей доход деятельности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49 957,8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14 309,1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11 882,9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11 882,9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11 882,9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r w:rsidRPr="00F765B7">
                    <w:rPr>
                      <w:b/>
                    </w:rPr>
                    <w:t xml:space="preserve">3 подпрограмма </w:t>
                  </w:r>
                  <w:r w:rsidRPr="00F765B7">
                    <w:t>(1) + (2) + (3) + (4)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682 714,0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173 277,6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166 934,7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170 679,8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171 821,9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rPr>
                      <w:b/>
                    </w:rPr>
                  </w:pPr>
                  <w:proofErr w:type="gramStart"/>
                  <w:r w:rsidRPr="00F765B7">
                    <w:t>(1) расходы бюджета ГО г. Бор (без учета передаваемых в 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591 986,8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144 056,7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146 432,6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150 177,7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151 319,8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12 896,0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3 112,4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3 261,2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3 261,2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3 261,2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(3) расходы за счет </w:t>
                  </w:r>
                </w:p>
                <w:p w:rsidR="00DD07E8" w:rsidRPr="00F765B7" w:rsidRDefault="00DD07E8" w:rsidP="00FD4A3F">
                  <w:r w:rsidRPr="00F765B7"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(4) прочие источники </w:t>
                  </w:r>
                </w:p>
                <w:p w:rsidR="00DD07E8" w:rsidRPr="00F765B7" w:rsidRDefault="00DD07E8" w:rsidP="00FD4A3F">
                  <w:r w:rsidRPr="00F765B7"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77 831,2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26 108,5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17 240,9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17 240,9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17 240,9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Средства  родительской платы за присмотр и уход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20 050,1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5 031,8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5 006,1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5 006,1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5 006,1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Средства от иной, приносящей доход деятельности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57 781,1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21 076,7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12 234,8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12 234,8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12 234,8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4</w:t>
                  </w:r>
                  <w:r w:rsidRPr="00F765B7">
                    <w:rPr>
                      <w:b/>
                    </w:rPr>
                    <w:t xml:space="preserve"> подпрограмма </w:t>
                  </w:r>
                  <w:r w:rsidRPr="00F765B7">
                    <w:t>(1) + (2) + (3) + (4)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290CA6" w:rsidP="00FD4A3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4 553,3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2 590,9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290CA6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1 321,4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319,3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321,7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roofErr w:type="gramStart"/>
                  <w:r w:rsidRPr="00F765B7">
                    <w:t>(1) расходы бюджета ГО г. Бор (</w:t>
                  </w:r>
                  <w:proofErr w:type="gramEnd"/>
                </w:p>
                <w:p w:rsidR="00DD07E8" w:rsidRPr="00F765B7" w:rsidRDefault="00DD07E8" w:rsidP="00FD4A3F">
                  <w:r w:rsidRPr="00F765B7">
                    <w:t xml:space="preserve">без учета </w:t>
                  </w:r>
                  <w:proofErr w:type="gramStart"/>
                  <w:r w:rsidRPr="00F765B7">
                    <w:t>передаваемых</w:t>
                  </w:r>
                  <w:proofErr w:type="gramEnd"/>
                  <w:r w:rsidRPr="00F765B7">
                    <w:t xml:space="preserve"> в</w:t>
                  </w:r>
                </w:p>
                <w:p w:rsidR="00DD07E8" w:rsidRPr="00F765B7" w:rsidRDefault="00DD07E8" w:rsidP="00FD4A3F">
                  <w:proofErr w:type="gramStart"/>
                  <w:r w:rsidRPr="00F765B7">
                    <w:lastRenderedPageBreak/>
                    <w:t>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290CA6" w:rsidP="00FD4A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lastRenderedPageBreak/>
                    <w:t>4 553,3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2 590,9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290CA6" w:rsidP="00290CA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Cs w:val="22"/>
                    </w:rPr>
                    <w:t>1 321,4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319,3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321,7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(2) расходы за счет средств областного бюджета, передаваемых в </w:t>
                  </w:r>
                  <w:proofErr w:type="spellStart"/>
                  <w:r w:rsidRPr="00F765B7">
                    <w:t>бю</w:t>
                  </w:r>
                  <w:proofErr w:type="spellEnd"/>
                  <w:r w:rsidRPr="00F765B7">
                    <w:cr/>
                  </w:r>
                  <w:proofErr w:type="spellStart"/>
                  <w:r w:rsidRPr="00F765B7">
                    <w:t>жет</w:t>
                  </w:r>
                  <w:proofErr w:type="spellEnd"/>
                  <w:r w:rsidRPr="00F765B7">
                    <w:t xml:space="preserve">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(3) расходы за счет </w:t>
                  </w:r>
                </w:p>
                <w:p w:rsidR="00DD07E8" w:rsidRPr="00F765B7" w:rsidRDefault="00DD07E8" w:rsidP="00FD4A3F">
                  <w:r w:rsidRPr="00F765B7"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(4) прочие источники </w:t>
                  </w:r>
                </w:p>
                <w:p w:rsidR="00DD07E8" w:rsidRPr="00F765B7" w:rsidRDefault="00DD07E8" w:rsidP="00FD4A3F">
                  <w:r w:rsidRPr="00F765B7"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  <w:trHeight w:val="399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5 </w:t>
                  </w:r>
                  <w:r w:rsidRPr="00F765B7">
                    <w:rPr>
                      <w:b/>
                    </w:rPr>
                    <w:t xml:space="preserve">подпрограмма </w:t>
                  </w:r>
                  <w:r w:rsidRPr="00F765B7">
                    <w:t>(1) + (2) + (3) + (4)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202 955,0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49 853,8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53 104,1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49 832,5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50 164,6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roofErr w:type="gramStart"/>
                  <w:r w:rsidRPr="00F765B7">
                    <w:t>(1) расходы бюджета ГО г. Бор (</w:t>
                  </w:r>
                  <w:proofErr w:type="gramEnd"/>
                </w:p>
                <w:p w:rsidR="00DD07E8" w:rsidRPr="00F765B7" w:rsidRDefault="00DD07E8" w:rsidP="00FD4A3F">
                  <w:r w:rsidRPr="00F765B7">
                    <w:t xml:space="preserve">без учета </w:t>
                  </w:r>
                  <w:proofErr w:type="gramStart"/>
                  <w:r w:rsidRPr="00F765B7">
                    <w:t>передаваемых</w:t>
                  </w:r>
                  <w:proofErr w:type="gramEnd"/>
                  <w:r w:rsidRPr="00F765B7">
                    <w:t xml:space="preserve"> в</w:t>
                  </w:r>
                </w:p>
                <w:p w:rsidR="00DD07E8" w:rsidRPr="00F765B7" w:rsidRDefault="00DD07E8" w:rsidP="00FD4A3F">
                  <w:r w:rsidRPr="00F765B7">
                    <w:t xml:space="preserve">бюджет ГО  средств </w:t>
                  </w:r>
                  <w:proofErr w:type="gramStart"/>
                  <w:r w:rsidRPr="00F765B7">
                    <w:t>из</w:t>
                  </w:r>
                  <w:proofErr w:type="gramEnd"/>
                  <w:r w:rsidRPr="00F765B7">
                    <w:t xml:space="preserve"> областного и федерального б</w:t>
                  </w:r>
                  <w:r w:rsidRPr="00F765B7">
                    <w:cr/>
                  </w:r>
                  <w:proofErr w:type="spellStart"/>
                  <w:proofErr w:type="gramStart"/>
                  <w:r w:rsidRPr="00F765B7">
                    <w:t>джетов</w:t>
                  </w:r>
                  <w:proofErr w:type="spellEnd"/>
                  <w:r w:rsidRPr="00F765B7">
                    <w:t>)</w:t>
                  </w:r>
                  <w:proofErr w:type="gramEnd"/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178 850,3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44 285,8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46 925,2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43 653,6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43 985,7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  <w:trHeight w:val="945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24 104,7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5 568,0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6 178,9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6 178,9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6 178,9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(3) расходы за счет </w:t>
                  </w:r>
                </w:p>
                <w:p w:rsidR="00DD07E8" w:rsidRPr="00F765B7" w:rsidRDefault="00DD07E8" w:rsidP="00FD4A3F">
                  <w:r w:rsidRPr="00F765B7"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(4) прочие источники </w:t>
                  </w:r>
                </w:p>
                <w:p w:rsidR="00DD07E8" w:rsidRPr="00F765B7" w:rsidRDefault="00DD07E8" w:rsidP="00FD4A3F">
                  <w:r w:rsidRPr="00F765B7"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6 </w:t>
                  </w:r>
                  <w:r w:rsidRPr="00F765B7">
                    <w:rPr>
                      <w:b/>
                    </w:rPr>
                    <w:t xml:space="preserve">подпрограмма </w:t>
                  </w:r>
                  <w:r w:rsidRPr="00F765B7">
                    <w:t>(1) + (2) + (3) + (4)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35 538,4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7 955,1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7 715,6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11 540,8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8 326,9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roofErr w:type="gramStart"/>
                  <w:r w:rsidRPr="00F765B7">
                    <w:t>(1) расходы бюджета ГО г. Бор (</w:t>
                  </w:r>
                  <w:proofErr w:type="gramEnd"/>
                </w:p>
                <w:p w:rsidR="00DD07E8" w:rsidRPr="00F765B7" w:rsidRDefault="00DD07E8" w:rsidP="00FD4A3F">
                  <w:r w:rsidRPr="00F765B7">
                    <w:t xml:space="preserve">без учета </w:t>
                  </w:r>
                  <w:proofErr w:type="gramStart"/>
                  <w:r w:rsidRPr="00F765B7">
                    <w:t>передаваемых</w:t>
                  </w:r>
                  <w:proofErr w:type="gramEnd"/>
                  <w:r w:rsidRPr="00F765B7">
                    <w:t xml:space="preserve"> в</w:t>
                  </w:r>
                </w:p>
                <w:p w:rsidR="00DD07E8" w:rsidRPr="00F765B7" w:rsidRDefault="00DD07E8" w:rsidP="00FD4A3F">
                  <w:proofErr w:type="gramStart"/>
                  <w:r w:rsidRPr="00F765B7">
                    <w:t>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1 448,8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397,8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366,5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341,0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343,5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34 089,6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7 557,3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7 349,1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11 199,8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7 983,4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(3) расходы за счет </w:t>
                  </w:r>
                </w:p>
                <w:p w:rsidR="00DD07E8" w:rsidRPr="00F765B7" w:rsidRDefault="00DD07E8" w:rsidP="00FD4A3F">
                  <w:r w:rsidRPr="00F765B7">
                    <w:lastRenderedPageBreak/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lastRenderedPageBreak/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(4) прочие источники </w:t>
                  </w:r>
                </w:p>
                <w:p w:rsidR="00DD07E8" w:rsidRPr="00F765B7" w:rsidRDefault="00DD07E8" w:rsidP="00FD4A3F">
                  <w:r w:rsidRPr="00F765B7"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8C428B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8C428B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rPr>
                      <w:b/>
                    </w:rPr>
                  </w:pPr>
                  <w:r w:rsidRPr="00F765B7">
                    <w:rPr>
                      <w:b/>
                    </w:rPr>
                    <w:t xml:space="preserve">7 подпрограмма </w:t>
                  </w:r>
                  <w:r w:rsidRPr="00F765B7">
                    <w:t>(1)+(2)+(3)+(4)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rFonts w:eastAsia="Times New Roman"/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11 738,6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3 020,4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3 040,2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2 828,3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2 849,7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roofErr w:type="gramStart"/>
                  <w:r w:rsidRPr="00F765B7">
                    <w:t>(1) расходы бюджета ГО г. Бор (</w:t>
                  </w:r>
                  <w:proofErr w:type="gramEnd"/>
                </w:p>
                <w:p w:rsidR="00DD07E8" w:rsidRPr="00F765B7" w:rsidRDefault="00DD07E8" w:rsidP="00FD4A3F">
                  <w:r w:rsidRPr="00F765B7">
                    <w:t xml:space="preserve">без учета </w:t>
                  </w:r>
                  <w:proofErr w:type="gramStart"/>
                  <w:r w:rsidRPr="00F765B7">
                    <w:t>передаваемых</w:t>
                  </w:r>
                  <w:proofErr w:type="gramEnd"/>
                  <w:r w:rsidRPr="00F765B7">
                    <w:t xml:space="preserve"> в</w:t>
                  </w:r>
                </w:p>
                <w:p w:rsidR="00DD07E8" w:rsidRPr="00F765B7" w:rsidRDefault="00DD07E8" w:rsidP="00FD4A3F">
                  <w:proofErr w:type="gramStart"/>
                  <w:r w:rsidRPr="00F765B7">
                    <w:t>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11 738,6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3 020,4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3 040,2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2 828,3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2 849,7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(2) расходы за счет средств </w:t>
                  </w:r>
                  <w:proofErr w:type="spellStart"/>
                  <w:r w:rsidRPr="00F765B7">
                    <w:t>областн</w:t>
                  </w:r>
                  <w:proofErr w:type="spellEnd"/>
                  <w:r w:rsidRPr="00F765B7">
                    <w:cr/>
                    <w:t>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(3) расходы за счет </w:t>
                  </w:r>
                </w:p>
                <w:p w:rsidR="00DD07E8" w:rsidRPr="00F765B7" w:rsidRDefault="00DD07E8" w:rsidP="00FD4A3F">
                  <w:r w:rsidRPr="00F765B7"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r w:rsidRPr="00F765B7">
                    <w:t xml:space="preserve">(4) прочие источники </w:t>
                  </w:r>
                </w:p>
                <w:p w:rsidR="00DD07E8" w:rsidRPr="00F765B7" w:rsidRDefault="00DD07E8" w:rsidP="00FD4A3F">
                  <w:r w:rsidRPr="00F765B7">
                    <w:t>в том числе: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D7253E" w:rsidRDefault="00DD07E8" w:rsidP="00FD4A3F">
                  <w:pPr>
                    <w:jc w:val="center"/>
                    <w:rPr>
                      <w:color w:val="000000"/>
                    </w:rPr>
                  </w:pPr>
                  <w:r w:rsidRPr="00D7253E">
                    <w:rPr>
                      <w:color w:val="000000"/>
                      <w:szCs w:val="22"/>
                    </w:rPr>
                    <w:t>0,0</w:t>
                  </w:r>
                </w:p>
              </w:tc>
            </w:tr>
            <w:tr w:rsidR="00DD07E8" w:rsidRPr="00F765B7" w:rsidTr="00FD4A3F">
              <w:tc>
                <w:tcPr>
                  <w:tcW w:w="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F765B7">
                    <w:t>8.</w:t>
                  </w:r>
                </w:p>
              </w:tc>
              <w:tc>
                <w:tcPr>
                  <w:tcW w:w="4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  <w:bCs/>
                      <w:spacing w:val="-5"/>
                    </w:rPr>
                  </w:pPr>
                  <w:r w:rsidRPr="00F765B7">
                    <w:rPr>
                      <w:b/>
                    </w:rPr>
                    <w:t>Индикаторы достижения цели  и показатели  непосредственных результатов Программы</w:t>
                  </w: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jc w:val="center"/>
                    <w:rPr>
                      <w:b/>
                      <w:bCs/>
                      <w:spacing w:val="-5"/>
                    </w:rPr>
                  </w:pPr>
                  <w:r w:rsidRPr="00F765B7">
                    <w:rPr>
                      <w:b/>
                      <w:bCs/>
                      <w:spacing w:val="-5"/>
                    </w:rPr>
                    <w:t>Индикаторы цели</w:t>
                  </w:r>
                </w:p>
              </w:tc>
              <w:tc>
                <w:tcPr>
                  <w:tcW w:w="541" w:type="pct"/>
                  <w:vAlign w:val="bottom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0,00</w:t>
                  </w:r>
                </w:p>
              </w:tc>
              <w:tc>
                <w:tcPr>
                  <w:tcW w:w="541" w:type="pct"/>
                  <w:vAlign w:val="bottom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0</w:t>
                  </w:r>
                </w:p>
              </w:tc>
              <w:tc>
                <w:tcPr>
                  <w:tcW w:w="541" w:type="pct"/>
                  <w:vAlign w:val="bottom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0</w:t>
                  </w:r>
                </w:p>
              </w:tc>
              <w:tc>
                <w:tcPr>
                  <w:tcW w:w="541" w:type="pct"/>
                  <w:vAlign w:val="bottom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0</w:t>
                  </w:r>
                </w:p>
              </w:tc>
              <w:tc>
                <w:tcPr>
                  <w:tcW w:w="537" w:type="pct"/>
                  <w:vAlign w:val="bottom"/>
                </w:tcPr>
                <w:p w:rsidR="00DD07E8" w:rsidRPr="00F765B7" w:rsidRDefault="00DD07E8" w:rsidP="00FD4A3F">
                  <w:pPr>
                    <w:jc w:val="center"/>
                  </w:pPr>
                  <w:r w:rsidRPr="00F765B7">
                    <w:t>0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  <w:trHeight w:val="1459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4"/>
                    </w:numPr>
                    <w:ind w:left="364" w:hanging="6"/>
                  </w:pPr>
                  <w:proofErr w:type="gramStart"/>
                  <w:r w:rsidRPr="00F765B7">
                    <w:t>Доступность дошкольного образования (определяется как отношение численности детей в  возрасте от  3 до  7 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стоящих в очереди на получение в текущем году дошкольного образования.) - 100%;</w:t>
                  </w:r>
                  <w:proofErr w:type="gramEnd"/>
                </w:p>
                <w:p w:rsidR="00DD07E8" w:rsidRPr="00F765B7" w:rsidRDefault="00DD07E8" w:rsidP="00FD4A3F">
                  <w:pPr>
                    <w:ind w:left="720"/>
                  </w:pP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4"/>
                    </w:numPr>
                  </w:pPr>
                  <w:r w:rsidRPr="00F765B7">
                    <w:t>Охват детей, не имеющих медицинских противопоказаний, получающих качественное и общедоступное начальное и основное общее образование - 100%.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4"/>
                    </w:numPr>
                  </w:pPr>
                  <w:r w:rsidRPr="00F765B7">
      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 в учреждениях отрасли, в общей численности детей в возрасте 5-18 лет)  - 85%.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4"/>
                    </w:numPr>
                  </w:pPr>
                  <w:r w:rsidRPr="00F765B7">
                    <w:t xml:space="preserve">Доля готовности </w:t>
                  </w:r>
                  <w:proofErr w:type="spellStart"/>
                  <w:r w:rsidRPr="00F765B7">
                    <w:t>МАОУк</w:t>
                  </w:r>
                  <w:proofErr w:type="spellEnd"/>
                  <w:r w:rsidRPr="00F765B7">
                    <w:t xml:space="preserve"> началу учебного года - 100%.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4"/>
                    </w:numPr>
                  </w:pPr>
                  <w:r w:rsidRPr="00F765B7">
                    <w:t>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- 100%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4"/>
                    </w:numPr>
                  </w:pPr>
                  <w:r w:rsidRPr="00F765B7">
                    <w:t>Доля образовательных организаций, в которых не требуется капитальный ремонт кровли, в общем количестве образовательных организаций  к 2024 году составит - 3</w:t>
                  </w:r>
                  <w:r>
                    <w:t>0</w:t>
                  </w:r>
                  <w:r w:rsidRPr="00F765B7">
                    <w:t>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4"/>
                    </w:numPr>
                  </w:pPr>
                  <w:r w:rsidRPr="00F765B7">
                    <w:rPr>
                      <w:shd w:val="clear" w:color="auto" w:fill="FFFFFF"/>
                    </w:rPr>
                    <w:t xml:space="preserve">Доля молодых людей, вовлеченных в реализацию мероприятий по направлениям государственной молодежной политики. В общей численности молодежи </w:t>
                  </w:r>
                  <w:proofErr w:type="spellStart"/>
                  <w:r w:rsidRPr="00F765B7">
                    <w:rPr>
                      <w:shd w:val="clear" w:color="auto" w:fill="FFFFFF"/>
                    </w:rPr>
                    <w:t>го</w:t>
                  </w:r>
                  <w:proofErr w:type="gramStart"/>
                  <w:r w:rsidRPr="00F765B7">
                    <w:rPr>
                      <w:shd w:val="clear" w:color="auto" w:fill="FFFFFF"/>
                    </w:rPr>
                    <w:t>.г</w:t>
                  </w:r>
                  <w:proofErr w:type="spellEnd"/>
                  <w:proofErr w:type="gramEnd"/>
                  <w:r w:rsidRPr="00F765B7">
                    <w:rPr>
                      <w:shd w:val="clear" w:color="auto" w:fill="FFFFFF"/>
                    </w:rPr>
                    <w:t>. Бор к 2024 году составит 37%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4"/>
                    </w:numPr>
                  </w:pPr>
                  <w:r w:rsidRPr="00F765B7">
                    <w:t xml:space="preserve"> </w:t>
                  </w:r>
                  <w:r w:rsidRPr="00F765B7">
                    <w:rPr>
                      <w:shd w:val="clear" w:color="auto" w:fill="FFFFFF"/>
                    </w:rPr>
                    <w:t>Число несовершеннолетних, обеспеченных временной трудовой занятостью, к 2024 году составит 100% от количества подростков, принявших участие в проекте в 20</w:t>
                  </w:r>
                  <w:r>
                    <w:rPr>
                      <w:shd w:val="clear" w:color="auto" w:fill="FFFFFF"/>
                    </w:rPr>
                    <w:t>21</w:t>
                  </w:r>
                  <w:r w:rsidRPr="00F765B7">
                    <w:rPr>
                      <w:shd w:val="clear" w:color="auto" w:fill="FFFFFF"/>
                    </w:rPr>
                    <w:t xml:space="preserve"> году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ind w:left="69"/>
                    <w:jc w:val="center"/>
                    <w:rPr>
                      <w:b/>
                    </w:rPr>
                  </w:pPr>
                  <w:r w:rsidRPr="00F765B7">
                    <w:rPr>
                      <w:b/>
                    </w:rPr>
                    <w:t>Показатели непосредственных результатов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  <w:rPr>
                      <w:shd w:val="clear" w:color="auto" w:fill="FFFF00"/>
                    </w:rPr>
                  </w:pPr>
                  <w:r w:rsidRPr="00F765B7">
                    <w:t>Обеспеч</w:t>
                  </w:r>
                  <w:r>
                    <w:t>ение</w:t>
                  </w:r>
                  <w:r w:rsidRPr="00F765B7">
                    <w:t xml:space="preserve"> выполнения освоения субсидии, выделяемой муниципальным учреждениям дошкольного образования на финансовое обеспечение выполнения муниципального задания оказанию муниципальных услуг - 100 %.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proofErr w:type="gramStart"/>
                  <w:r w:rsidRPr="00F765B7">
                    <w:t xml:space="preserve">Доступность дошкольного образования (определяется как отношение численности детей в  возрасте от  3 до  7 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стоящих в очереди на получение в текущем году дошкольного образования.) - 100%;      </w:t>
                  </w:r>
                  <w:proofErr w:type="gramEnd"/>
                </w:p>
                <w:p w:rsidR="00DD07E8" w:rsidRPr="00F765B7" w:rsidRDefault="00DD07E8" w:rsidP="00FD4A3F">
                  <w:pPr>
                    <w:ind w:left="375"/>
                  </w:pP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 xml:space="preserve">Доля детей-инвалидов в возрасте от 1,5года до 7 лет, охваченных дошкольным образованием, в общей численности детей-инвалидов такого возраста </w:t>
                  </w:r>
                  <w:proofErr w:type="gramStart"/>
                  <w:r w:rsidRPr="00F765B7">
                    <w:t>составляет к 2024 году составит</w:t>
                  </w:r>
                  <w:proofErr w:type="gramEnd"/>
                  <w:r w:rsidRPr="00F765B7">
                    <w:t xml:space="preserve"> – 90 %.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Количество образовательных учреждений</w:t>
                  </w:r>
                  <w:proofErr w:type="gramStart"/>
                  <w:r w:rsidRPr="00F765B7">
                    <w:t>.</w:t>
                  </w:r>
                  <w:proofErr w:type="gramEnd"/>
                  <w:r w:rsidRPr="00F765B7">
                    <w:t xml:space="preserve"> </w:t>
                  </w:r>
                  <w:proofErr w:type="gramStart"/>
                  <w:r w:rsidRPr="00F765B7">
                    <w:t>в</w:t>
                  </w:r>
                  <w:proofErr w:type="gramEnd"/>
                  <w:r w:rsidRPr="00F765B7">
                    <w:t>недряющих инновационные образовательные программы в учреждениях  дошкольного образования  не менее 1ежегодно.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Обеспечение выполнения освоения субсидии, выделяемой общеобразовательным  муниципальным учреждениям на финансовое обеспечение выполнения муниципального задания по о</w:t>
                  </w:r>
                  <w:r>
                    <w:t>казанию</w:t>
                  </w:r>
                  <w:r w:rsidRPr="00F765B7">
                    <w:t xml:space="preserve"> муниципальных услуг - 100 %.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Отношение средней заработной платы педагогических работников общеобразовательных организаций к средней заработной плате в экономике региона сохранится на уровне - 100%;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Доля детей инвалидов, которым созданы условия для получения качественного начального, общего, основного общего, среднего общего образования, в общей численности детей- инвалидов школьного возраста - 98 %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9A4A38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9A4A38">
                    <w:t>Количество общеобразовательных учреждений,  внедривших центры образования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9A4A38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9A4A38">
                    <w:t xml:space="preserve">Количество </w:t>
                  </w:r>
                  <w:r w:rsidRPr="00983C5F">
                    <w:t>общеобразовательных</w:t>
                  </w:r>
                  <w:r w:rsidRPr="009A4A38">
                    <w:t xml:space="preserve"> учреждений</w:t>
                  </w:r>
                  <w:proofErr w:type="gramStart"/>
                  <w:r w:rsidRPr="009A4A38">
                    <w:t>.</w:t>
                  </w:r>
                  <w:proofErr w:type="gramEnd"/>
                  <w:r w:rsidRPr="009A4A38">
                    <w:t xml:space="preserve">  </w:t>
                  </w:r>
                  <w:proofErr w:type="gramStart"/>
                  <w:r>
                    <w:t>в</w:t>
                  </w:r>
                  <w:proofErr w:type="gramEnd"/>
                  <w:r>
                    <w:t>недряющих</w:t>
                  </w:r>
                  <w:r w:rsidRPr="009A4A38">
                    <w:t xml:space="preserve"> инновационные образовательные программы 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 xml:space="preserve">Обеспечение выполнения освоения субсидии, выделяемой муниципальным учреждениям дополнительного образования на финансовое обеспечение выполнения муниципального задания по </w:t>
                  </w:r>
                  <w:r w:rsidRPr="00F765B7">
                    <w:lastRenderedPageBreak/>
                    <w:t>оказанию муниципальных услуг 100%.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 xml:space="preserve">Охват детей в возрасте от 5 до 18 </w:t>
                  </w:r>
                  <w:proofErr w:type="gramStart"/>
                  <w:r w:rsidRPr="00F765B7">
                    <w:t>лет, имеющих право на получение дополнительного образования в рамках системы персонифицированного финансирования к 2024 году составит</w:t>
                  </w:r>
                  <w:proofErr w:type="gramEnd"/>
                  <w:r w:rsidRPr="00F765B7">
                    <w:t xml:space="preserve">  20%.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Охват детей в возрасте 5-18 лет программами дополнительного образовани</w:t>
                  </w:r>
                  <w:proofErr w:type="gramStart"/>
                  <w:r w:rsidRPr="00F765B7">
                    <w:t>я(</w:t>
                  </w:r>
                  <w:proofErr w:type="gramEnd"/>
                  <w:r w:rsidRPr="00F765B7">
                    <w:t>удельный вес численности детей, получающих услуги дополнительного образования в учреждениях отрасли, в общей численности детей в возрасте 5-18 лет) - 85%;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 xml:space="preserve">Охват организованными формами отдыха и оздоровления </w:t>
                  </w:r>
                  <w:r>
                    <w:t>достигнет</w:t>
                  </w:r>
                  <w:r w:rsidRPr="00F765B7">
                    <w:t xml:space="preserve"> уровн</w:t>
                  </w:r>
                  <w:r>
                    <w:t>я</w:t>
                  </w:r>
                  <w:r w:rsidRPr="00F765B7">
                    <w:t xml:space="preserve">  99% от численности детей школьного возраста;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Доля оздоровленных детей общеобразовательных организаций городского округа город Бор к 2024 году достигнет - 97,3%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 xml:space="preserve">Доля ОУ, </w:t>
                  </w:r>
                  <w:proofErr w:type="gramStart"/>
                  <w:r w:rsidRPr="00F765B7">
                    <w:t>подведомственных</w:t>
                  </w:r>
                  <w:proofErr w:type="gramEnd"/>
                  <w:r w:rsidRPr="00F765B7">
                    <w:t xml:space="preserve"> Управлению образования и молодежной политики, прошедших независимую оценку качества образования за 3 года - 100%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Доля готовности МАОУ к началу учебного года сохранится  100%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Удельный вес численности педагогических работников в возрасте до 35 лет в общей численности педагогических работников общеобразовательных организаций к 2024 году составит -27%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rPr>
                      <w:shd w:val="clear" w:color="auto" w:fill="FFFFFF"/>
                    </w:rPr>
                    <w:t xml:space="preserve">Охват обучающихся, проживающих на территории городского округа г. Бор и нуждающихся в подвозе в МАОУ </w:t>
                  </w:r>
                  <w:proofErr w:type="spellStart"/>
                  <w:r w:rsidRPr="00F765B7">
                    <w:rPr>
                      <w:shd w:val="clear" w:color="auto" w:fill="FFFFFF"/>
                    </w:rPr>
                    <w:t>Валковскую</w:t>
                  </w:r>
                  <w:proofErr w:type="spellEnd"/>
                  <w:r w:rsidRPr="00F765B7">
                    <w:rPr>
                      <w:shd w:val="clear" w:color="auto" w:fill="FFFFFF"/>
                    </w:rPr>
                    <w:t xml:space="preserve"> СШ, </w:t>
                  </w:r>
                  <w:proofErr w:type="gramStart"/>
                  <w:r w:rsidRPr="00F765B7">
                    <w:rPr>
                      <w:shd w:val="clear" w:color="auto" w:fill="FFFFFF"/>
                    </w:rPr>
                    <w:t>находящуюся</w:t>
                  </w:r>
                  <w:proofErr w:type="gramEnd"/>
                  <w:r w:rsidRPr="00F765B7">
                    <w:rPr>
                      <w:shd w:val="clear" w:color="auto" w:fill="FFFFFF"/>
                    </w:rPr>
                    <w:t xml:space="preserve"> на территории </w:t>
                  </w:r>
                  <w:proofErr w:type="spellStart"/>
                  <w:r w:rsidRPr="00F765B7">
                    <w:rPr>
                      <w:shd w:val="clear" w:color="auto" w:fill="FFFFFF"/>
                    </w:rPr>
                    <w:t>Лысковского</w:t>
                  </w:r>
                  <w:proofErr w:type="spellEnd"/>
                  <w:r w:rsidRPr="00F765B7">
                    <w:rPr>
                      <w:shd w:val="clear" w:color="auto" w:fill="FFFFFF"/>
                    </w:rPr>
                    <w:t xml:space="preserve"> муниципального округа, при наличии </w:t>
                  </w:r>
                  <w:r>
                    <w:rPr>
                      <w:shd w:val="clear" w:color="auto" w:fill="FFFFFF"/>
                    </w:rPr>
                    <w:t xml:space="preserve">в 2021 году </w:t>
                  </w:r>
                  <w:r w:rsidRPr="00F765B7">
                    <w:rPr>
                      <w:shd w:val="clear" w:color="auto" w:fill="FFFFFF"/>
                    </w:rPr>
                    <w:t>соглашения между администрациями – 100%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Освоение финансирования на обеспечение функций муниципальных органов сфере образования  100%.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сохранится на уровне 100%;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 xml:space="preserve">Доля аттестованных руководящих и педагогических работников в общей численности руководящих и педагогических работников, подлежащих аттестации, </w:t>
                  </w:r>
                  <w:r w:rsidRPr="00F77A8C">
                    <w:t xml:space="preserve">сохраниться </w:t>
                  </w:r>
                  <w:r>
                    <w:t xml:space="preserve"> </w:t>
                  </w:r>
                  <w:r w:rsidRPr="00F765B7">
                    <w:t>100%;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rPr>
                      <w:shd w:val="clear" w:color="auto" w:fill="FFFFFF"/>
                    </w:rPr>
                    <w:t>Доля детей, оставшихся без попечения родителей, переданных на воспитание в семьи граждан в общей численности детей-сирот и детей, оставшихся без попечения родителей</w:t>
                  </w:r>
                  <w:proofErr w:type="gramStart"/>
                  <w:r w:rsidRPr="00F765B7">
                    <w:rPr>
                      <w:shd w:val="clear" w:color="auto" w:fill="FFFFFF"/>
                    </w:rPr>
                    <w:t xml:space="preserve"> (%) </w:t>
                  </w:r>
                  <w:r w:rsidRPr="00F765B7">
                    <w:t xml:space="preserve">- </w:t>
                  </w:r>
                  <w:proofErr w:type="gramEnd"/>
                  <w:r w:rsidRPr="00F765B7">
                    <w:t>к 2024 году составит – 100%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Количество объектов, в  которых проведен капитальный ремонт кровли</w:t>
                  </w:r>
                  <w:proofErr w:type="gramStart"/>
                  <w:r w:rsidRPr="00F765B7">
                    <w:t xml:space="preserve"> ,</w:t>
                  </w:r>
                  <w:proofErr w:type="gramEnd"/>
                  <w:r w:rsidRPr="00F765B7">
                    <w:t xml:space="preserve"> в общем количестве объектов, требующих капитального ремонта -</w:t>
                  </w:r>
                  <w:r>
                    <w:t>8</w:t>
                  </w:r>
                  <w:r w:rsidRPr="00F765B7">
                    <w:t xml:space="preserve"> учреждений  к 2024 году.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Количество мероприятий и проектов, предлагаемых региональными органами и органами местного самоуправления по работе с молодежью в которых примут участие молодые люди го г.</w:t>
                  </w:r>
                  <w:r>
                    <w:t xml:space="preserve"> </w:t>
                  </w:r>
                  <w:r w:rsidRPr="00F765B7">
                    <w:t>Бор,  к 2024 году не менее 9  штук ежегодно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  <w:trHeight w:val="774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Число подростков принявших участие в деятельности проекта «Дворовая практика» к 2024году составит не менее 288 человек</w:t>
                  </w:r>
                </w:p>
              </w:tc>
            </w:tr>
            <w:tr w:rsidR="00DD07E8" w:rsidRPr="00F765B7" w:rsidTr="00FD4A3F">
              <w:trPr>
                <w:gridAfter w:val="5"/>
                <w:wAfter w:w="2701" w:type="pct"/>
              </w:trPr>
              <w:tc>
                <w:tcPr>
                  <w:tcW w:w="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07E8" w:rsidRPr="00F765B7" w:rsidRDefault="00DD07E8" w:rsidP="00FD4A3F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07E8" w:rsidRPr="00F765B7" w:rsidRDefault="00DD07E8" w:rsidP="00FD4A3F">
                  <w:pPr>
                    <w:tabs>
                      <w:tab w:val="left" w:pos="367"/>
                    </w:tabs>
                    <w:rPr>
                      <w:b/>
                    </w:rPr>
                  </w:pPr>
                </w:p>
              </w:tc>
              <w:tc>
                <w:tcPr>
                  <w:tcW w:w="177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D07E8" w:rsidRPr="00F765B7" w:rsidRDefault="00DD07E8" w:rsidP="00DD07E8">
                  <w:pPr>
                    <w:numPr>
                      <w:ilvl w:val="0"/>
                      <w:numId w:val="3"/>
                    </w:numPr>
                  </w:pPr>
                  <w:r w:rsidRPr="00F765B7">
                    <w:t>Число несовершеннолетних, обеспеченных временной трудовой занятостью сохранится на уровне 444 человека ежегодно</w:t>
                  </w:r>
                </w:p>
              </w:tc>
            </w:tr>
          </w:tbl>
          <w:p w:rsidR="00DD07E8" w:rsidRPr="00F765B7" w:rsidRDefault="00DD07E8" w:rsidP="00FD4A3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2"/>
              <w:rPr>
                <w:b/>
              </w:rPr>
            </w:pPr>
          </w:p>
          <w:p w:rsidR="00DD07E8" w:rsidRPr="00F765B7" w:rsidRDefault="00DD07E8" w:rsidP="00DD07E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2"/>
              <w:rPr>
                <w:b/>
              </w:rPr>
            </w:pPr>
          </w:p>
        </w:tc>
      </w:tr>
    </w:tbl>
    <w:p w:rsidR="00735882" w:rsidRDefault="00735882"/>
    <w:sectPr w:rsidR="00735882" w:rsidSect="003337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81BDD"/>
    <w:multiLevelType w:val="hybridMultilevel"/>
    <w:tmpl w:val="26FA8AE6"/>
    <w:lvl w:ilvl="0" w:tplc="0BE6E862">
      <w:start w:val="1"/>
      <w:numFmt w:val="decimal"/>
      <w:lvlText w:val="%1."/>
      <w:lvlJc w:val="left"/>
      <w:pPr>
        <w:tabs>
          <w:tab w:val="num" w:pos="2119"/>
        </w:tabs>
        <w:ind w:left="2119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124C7"/>
    <w:multiLevelType w:val="multilevel"/>
    <w:tmpl w:val="6F50D19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38694BCB"/>
    <w:multiLevelType w:val="hybridMultilevel"/>
    <w:tmpl w:val="BDA26732"/>
    <w:lvl w:ilvl="0" w:tplc="0419000F">
      <w:start w:val="1"/>
      <w:numFmt w:val="decimal"/>
      <w:lvlText w:val="%1."/>
      <w:lvlJc w:val="left"/>
      <w:pPr>
        <w:ind w:left="354" w:hanging="360"/>
      </w:pPr>
    </w:lvl>
    <w:lvl w:ilvl="1" w:tplc="04190019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3">
    <w:nsid w:val="78291E01"/>
    <w:multiLevelType w:val="multilevel"/>
    <w:tmpl w:val="87B0FE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3377C"/>
    <w:rsid w:val="00290CA6"/>
    <w:rsid w:val="0033377C"/>
    <w:rsid w:val="005F54AF"/>
    <w:rsid w:val="00735882"/>
    <w:rsid w:val="00816E1A"/>
    <w:rsid w:val="00A31E46"/>
    <w:rsid w:val="00B37765"/>
    <w:rsid w:val="00DD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2232</Words>
  <Characters>12729</Characters>
  <Application>Microsoft Office Word</Application>
  <DocSecurity>0</DocSecurity>
  <Lines>106</Lines>
  <Paragraphs>29</Paragraphs>
  <ScaleCrop>false</ScaleCrop>
  <Company/>
  <LinksUpToDate>false</LinksUpToDate>
  <CharactersWithSpaces>14932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2021-11-09T05:22:00Z</dcterms:created>
  <dcterms:modified xsi:type="dcterms:W3CDTF">2021-11-11T08:36:00Z</dcterms:modified>
</cp:coreProperties>
</file>